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2C27" w:rsidRDefault="00000000">
      <w:pPr>
        <w:pStyle w:val="Heading2"/>
        <w:rPr>
          <w:rFonts w:ascii="Gentium Basic" w:eastAsia="Gentium Basic" w:hAnsi="Gentium Basic" w:cs="Gentium Basic"/>
          <w:sz w:val="50"/>
          <w:szCs w:val="50"/>
        </w:rPr>
      </w:pPr>
      <w:r>
        <w:rPr>
          <w:rFonts w:ascii="Gentium Basic" w:eastAsia="Gentium Basic" w:hAnsi="Gentium Basic" w:cs="Gentium Basic"/>
          <w:sz w:val="50"/>
          <w:szCs w:val="50"/>
        </w:rPr>
        <w:t>PARADE OF LIGHTS INFORMATION</w:t>
      </w:r>
    </w:p>
    <w:p w14:paraId="00000002" w14:textId="77777777" w:rsidR="00AE2C27" w:rsidRDefault="00AE2C27">
      <w:pPr>
        <w:jc w:val="center"/>
        <w:rPr>
          <w:rFonts w:ascii="EB Garamond" w:eastAsia="EB Garamond" w:hAnsi="EB Garamond" w:cs="EB Garamond"/>
          <w:sz w:val="22"/>
          <w:szCs w:val="22"/>
        </w:rPr>
      </w:pPr>
    </w:p>
    <w:p w14:paraId="00000003" w14:textId="77777777" w:rsidR="00AE2C27" w:rsidRDefault="00000000">
      <w:pPr>
        <w:pStyle w:val="Heading3"/>
        <w:rPr>
          <w:sz w:val="24"/>
          <w:szCs w:val="24"/>
        </w:rPr>
      </w:pPr>
      <w:r>
        <w:rPr>
          <w:b/>
          <w:sz w:val="28"/>
          <w:szCs w:val="28"/>
        </w:rPr>
        <w:t>When:</w:t>
      </w:r>
      <w:r>
        <w:rPr>
          <w:b/>
          <w:sz w:val="28"/>
          <w:szCs w:val="28"/>
        </w:rPr>
        <w:tab/>
      </w:r>
      <w:r>
        <w:rPr>
          <w:sz w:val="28"/>
          <w:szCs w:val="28"/>
        </w:rPr>
        <w:tab/>
      </w:r>
      <w:r>
        <w:rPr>
          <w:sz w:val="24"/>
          <w:szCs w:val="24"/>
        </w:rPr>
        <w:tab/>
      </w:r>
      <w:r>
        <w:rPr>
          <w:b/>
          <w:sz w:val="24"/>
          <w:szCs w:val="24"/>
        </w:rPr>
        <w:t xml:space="preserve">Friday after Thanksgiving, November 24th, 2023 7:00pm </w:t>
      </w:r>
    </w:p>
    <w:p w14:paraId="00000004" w14:textId="77777777" w:rsidR="00AE2C27" w:rsidRDefault="00000000">
      <w:pPr>
        <w:rPr>
          <w:sz w:val="24"/>
          <w:szCs w:val="24"/>
        </w:rPr>
      </w:pPr>
      <w:r>
        <w:rPr>
          <w:sz w:val="24"/>
          <w:szCs w:val="24"/>
        </w:rPr>
        <w:tab/>
      </w:r>
      <w:r>
        <w:rPr>
          <w:sz w:val="24"/>
          <w:szCs w:val="24"/>
        </w:rPr>
        <w:tab/>
      </w:r>
      <w:r>
        <w:rPr>
          <w:sz w:val="24"/>
          <w:szCs w:val="24"/>
        </w:rPr>
        <w:tab/>
      </w:r>
      <w:r>
        <w:rPr>
          <w:sz w:val="24"/>
          <w:szCs w:val="24"/>
        </w:rPr>
        <w:tab/>
        <w:t>SNOW DATE: The following Friday, 7:00pm</w:t>
      </w:r>
    </w:p>
    <w:p w14:paraId="00000005" w14:textId="77777777" w:rsidR="00AE2C27" w:rsidRDefault="00AE2C27">
      <w:pPr>
        <w:rPr>
          <w:sz w:val="24"/>
          <w:szCs w:val="24"/>
        </w:rPr>
      </w:pPr>
    </w:p>
    <w:p w14:paraId="00000006" w14:textId="77777777" w:rsidR="00AE2C27" w:rsidRDefault="00000000">
      <w:pPr>
        <w:rPr>
          <w:sz w:val="24"/>
          <w:szCs w:val="24"/>
        </w:rPr>
      </w:pPr>
      <w:r>
        <w:rPr>
          <w:b/>
          <w:sz w:val="28"/>
          <w:szCs w:val="28"/>
        </w:rPr>
        <w:t>Theme:</w:t>
      </w:r>
      <w:r>
        <w:rPr>
          <w:b/>
          <w:sz w:val="28"/>
          <w:szCs w:val="28"/>
        </w:rPr>
        <w:tab/>
      </w:r>
      <w:r>
        <w:rPr>
          <w:b/>
          <w:sz w:val="28"/>
          <w:szCs w:val="28"/>
        </w:rPr>
        <w:tab/>
      </w:r>
      <w:r>
        <w:rPr>
          <w:b/>
          <w:sz w:val="28"/>
          <w:szCs w:val="28"/>
        </w:rPr>
        <w:tab/>
        <w:t>Reindeer Games</w:t>
      </w:r>
    </w:p>
    <w:p w14:paraId="00000007" w14:textId="77777777" w:rsidR="00AE2C27" w:rsidRDefault="00AE2C27">
      <w:pPr>
        <w:rPr>
          <w:sz w:val="22"/>
          <w:szCs w:val="22"/>
        </w:rPr>
      </w:pPr>
    </w:p>
    <w:p w14:paraId="00000008" w14:textId="77777777" w:rsidR="00AE2C27" w:rsidRDefault="00000000">
      <w:pPr>
        <w:ind w:left="2880" w:hanging="2880"/>
        <w:rPr>
          <w:sz w:val="24"/>
          <w:szCs w:val="24"/>
        </w:rPr>
      </w:pPr>
      <w:r>
        <w:rPr>
          <w:b/>
          <w:sz w:val="28"/>
          <w:szCs w:val="28"/>
        </w:rPr>
        <w:t>Entry Deadline:</w:t>
      </w:r>
      <w:r>
        <w:rPr>
          <w:sz w:val="24"/>
          <w:szCs w:val="24"/>
        </w:rPr>
        <w:tab/>
      </w:r>
      <w:r>
        <w:rPr>
          <w:b/>
          <w:sz w:val="24"/>
          <w:szCs w:val="24"/>
        </w:rPr>
        <w:t>All entry forms must be completed and turned in to the chamber office by Monday, November 20</w:t>
      </w:r>
      <w:r>
        <w:rPr>
          <w:b/>
          <w:sz w:val="24"/>
          <w:szCs w:val="24"/>
          <w:vertAlign w:val="superscript"/>
        </w:rPr>
        <w:t>th</w:t>
      </w:r>
      <w:r>
        <w:rPr>
          <w:b/>
          <w:sz w:val="24"/>
          <w:szCs w:val="24"/>
        </w:rPr>
        <w:t xml:space="preserve"> with the </w:t>
      </w:r>
      <w:r>
        <w:rPr>
          <w:b/>
          <w:sz w:val="24"/>
          <w:szCs w:val="24"/>
          <w:highlight w:val="yellow"/>
        </w:rPr>
        <w:t>$15</w:t>
      </w:r>
      <w:r>
        <w:rPr>
          <w:b/>
          <w:sz w:val="24"/>
          <w:szCs w:val="24"/>
        </w:rPr>
        <w:t xml:space="preserve"> entry fee.  Entries received prior to November 13</w:t>
      </w:r>
      <w:r>
        <w:rPr>
          <w:b/>
          <w:sz w:val="24"/>
          <w:szCs w:val="24"/>
          <w:vertAlign w:val="superscript"/>
        </w:rPr>
        <w:t>th</w:t>
      </w:r>
      <w:r>
        <w:rPr>
          <w:b/>
          <w:sz w:val="24"/>
          <w:szCs w:val="24"/>
        </w:rPr>
        <w:t xml:space="preserve"> will receive a discount and will only be charged $10.   </w:t>
      </w:r>
      <w:r>
        <w:rPr>
          <w:b/>
          <w:sz w:val="24"/>
          <w:szCs w:val="24"/>
          <w:highlight w:val="yellow"/>
        </w:rPr>
        <w:t>Any late entries will not be judged.</w:t>
      </w:r>
    </w:p>
    <w:p w14:paraId="00000009" w14:textId="77777777" w:rsidR="00AE2C27" w:rsidRDefault="00AE2C27">
      <w:pPr>
        <w:ind w:left="2880" w:hanging="2880"/>
        <w:rPr>
          <w:sz w:val="24"/>
          <w:szCs w:val="24"/>
        </w:rPr>
      </w:pPr>
    </w:p>
    <w:p w14:paraId="0000000A" w14:textId="77777777" w:rsidR="00AE2C27" w:rsidRDefault="00000000">
      <w:pPr>
        <w:ind w:left="2880" w:hanging="2880"/>
        <w:rPr>
          <w:sz w:val="24"/>
          <w:szCs w:val="24"/>
        </w:rPr>
      </w:pPr>
      <w:r>
        <w:rPr>
          <w:b/>
          <w:sz w:val="28"/>
          <w:szCs w:val="28"/>
        </w:rPr>
        <w:t>Line-up:</w:t>
      </w:r>
      <w:r>
        <w:rPr>
          <w:sz w:val="24"/>
          <w:szCs w:val="24"/>
        </w:rPr>
        <w:tab/>
        <w:t>Line-up begins on the corner Market &amp; Wisconsin at 6:00pm. Floats will line up on Market Street in the order of entry submission. 1</w:t>
      </w:r>
      <w:r>
        <w:rPr>
          <w:sz w:val="24"/>
          <w:szCs w:val="24"/>
          <w:vertAlign w:val="superscript"/>
        </w:rPr>
        <w:t>st</w:t>
      </w:r>
      <w:r>
        <w:rPr>
          <w:sz w:val="24"/>
          <w:szCs w:val="24"/>
        </w:rPr>
        <w:t xml:space="preserve"> come 1</w:t>
      </w:r>
      <w:r>
        <w:rPr>
          <w:sz w:val="24"/>
          <w:szCs w:val="24"/>
          <w:vertAlign w:val="superscript"/>
        </w:rPr>
        <w:t>st</w:t>
      </w:r>
      <w:r>
        <w:rPr>
          <w:sz w:val="24"/>
          <w:szCs w:val="24"/>
        </w:rPr>
        <w:t xml:space="preserve"> serve.  When the parade is ready to begin, floats will turn onto Dakota.  Someone must remain with your float starting at 6:00pm.  </w:t>
      </w:r>
    </w:p>
    <w:p w14:paraId="0000000B" w14:textId="77777777" w:rsidR="00AE2C27" w:rsidRDefault="00AE2C27">
      <w:pPr>
        <w:ind w:left="2880" w:hanging="2880"/>
        <w:rPr>
          <w:sz w:val="22"/>
          <w:szCs w:val="22"/>
        </w:rPr>
      </w:pPr>
    </w:p>
    <w:p w14:paraId="0000000C" w14:textId="77777777" w:rsidR="00AE2C27" w:rsidRDefault="00000000">
      <w:pPr>
        <w:ind w:left="2880" w:hanging="2880"/>
        <w:rPr>
          <w:sz w:val="24"/>
          <w:szCs w:val="24"/>
        </w:rPr>
      </w:pPr>
      <w:r>
        <w:rPr>
          <w:b/>
          <w:sz w:val="28"/>
          <w:szCs w:val="28"/>
        </w:rPr>
        <w:t>Parade Route:</w:t>
      </w:r>
      <w:r>
        <w:rPr>
          <w:sz w:val="24"/>
          <w:szCs w:val="24"/>
        </w:rPr>
        <w:tab/>
        <w:t>Parade officially begins at Market and Dakota Ave. The floats will proceed South down Dakota Avenue to 21</w:t>
      </w:r>
      <w:r>
        <w:rPr>
          <w:sz w:val="24"/>
          <w:szCs w:val="24"/>
          <w:vertAlign w:val="superscript"/>
        </w:rPr>
        <w:t>st</w:t>
      </w:r>
      <w:r>
        <w:rPr>
          <w:sz w:val="24"/>
          <w:szCs w:val="24"/>
        </w:rPr>
        <w:t xml:space="preserve"> Street.</w:t>
      </w:r>
    </w:p>
    <w:p w14:paraId="0000000D" w14:textId="77777777" w:rsidR="00AE2C27" w:rsidRDefault="00AE2C27">
      <w:pPr>
        <w:ind w:left="2880" w:hanging="2880"/>
        <w:rPr>
          <w:sz w:val="22"/>
          <w:szCs w:val="22"/>
        </w:rPr>
      </w:pPr>
    </w:p>
    <w:p w14:paraId="0000000E" w14:textId="77777777" w:rsidR="00AE2C27" w:rsidRDefault="00000000">
      <w:pPr>
        <w:ind w:left="2880" w:hanging="2880"/>
        <w:rPr>
          <w:sz w:val="24"/>
          <w:szCs w:val="24"/>
        </w:rPr>
      </w:pPr>
      <w:r>
        <w:rPr>
          <w:b/>
          <w:sz w:val="32"/>
          <w:szCs w:val="32"/>
        </w:rPr>
        <w:t>After the Parade:</w:t>
      </w:r>
      <w:r>
        <w:rPr>
          <w:sz w:val="24"/>
          <w:szCs w:val="24"/>
        </w:rPr>
        <w:t xml:space="preserve"> </w:t>
      </w:r>
      <w:r>
        <w:rPr>
          <w:sz w:val="24"/>
          <w:szCs w:val="24"/>
        </w:rPr>
        <w:tab/>
        <w:t xml:space="preserve">Award winners will be posted on Huron CVB website by 10pm the day of the Parade. Award winners will also be submitted to the Huron Plainsman, Performance Radio and the Prairie Tracks newsletter.  </w:t>
      </w:r>
    </w:p>
    <w:p w14:paraId="0000000F" w14:textId="77777777" w:rsidR="00AE2C27" w:rsidRDefault="00000000">
      <w:pPr>
        <w:ind w:left="2880"/>
        <w:rPr>
          <w:sz w:val="24"/>
          <w:szCs w:val="24"/>
        </w:rPr>
      </w:pPr>
      <w:r>
        <w:rPr>
          <w:sz w:val="24"/>
          <w:szCs w:val="24"/>
        </w:rPr>
        <w:t xml:space="preserve">People’s Choice Judging will take place on the Huron CVB Facebook page following the parade until 10pm. </w:t>
      </w:r>
    </w:p>
    <w:p w14:paraId="00000010" w14:textId="77777777" w:rsidR="00AE2C27" w:rsidRDefault="00000000">
      <w:pPr>
        <w:ind w:left="2880" w:hanging="2880"/>
        <w:rPr>
          <w:sz w:val="24"/>
          <w:szCs w:val="24"/>
        </w:rPr>
      </w:pPr>
      <w:r>
        <w:rPr>
          <w:sz w:val="24"/>
          <w:szCs w:val="24"/>
        </w:rPr>
        <w:t xml:space="preserve">  </w:t>
      </w:r>
    </w:p>
    <w:p w14:paraId="00000011" w14:textId="77777777" w:rsidR="00AE2C27" w:rsidRDefault="00000000">
      <w:pPr>
        <w:pStyle w:val="Heading4"/>
        <w:tabs>
          <w:tab w:val="center" w:pos="4680"/>
        </w:tabs>
        <w:rPr>
          <w:sz w:val="22"/>
          <w:szCs w:val="22"/>
        </w:rPr>
      </w:pPr>
      <w:r>
        <w:t xml:space="preserve">Snow Date </w:t>
      </w:r>
      <w:r>
        <w:tab/>
      </w:r>
      <w:r>
        <w:tab/>
      </w:r>
      <w:r>
        <w:rPr>
          <w:b w:val="0"/>
          <w:sz w:val="24"/>
          <w:szCs w:val="24"/>
        </w:rPr>
        <w:t>If we should be blessed with a large amount of snow, we will be</w:t>
      </w:r>
    </w:p>
    <w:p w14:paraId="00000012" w14:textId="77777777" w:rsidR="00AE2C27" w:rsidRDefault="00000000">
      <w:pPr>
        <w:ind w:left="2880" w:hanging="2880"/>
        <w:rPr>
          <w:sz w:val="28"/>
          <w:szCs w:val="28"/>
        </w:rPr>
      </w:pPr>
      <w:r>
        <w:rPr>
          <w:b/>
          <w:sz w:val="28"/>
          <w:szCs w:val="28"/>
        </w:rPr>
        <w:t>Enforcement:</w:t>
      </w:r>
      <w:r>
        <w:rPr>
          <w:sz w:val="24"/>
          <w:szCs w:val="24"/>
        </w:rPr>
        <w:tab/>
        <w:t>enforcing the snow date!  The decision to change to the snow date will be made at the discretion of the Parade Committee, the Huron Police Department and the Huron Street Department.  If we have to postpone the parade to the next week, it will be announced on local radio stations.</w:t>
      </w:r>
    </w:p>
    <w:p w14:paraId="00000013" w14:textId="77777777" w:rsidR="00AE2C27" w:rsidRDefault="00AE2C27">
      <w:pPr>
        <w:ind w:left="2880" w:hanging="2880"/>
        <w:jc w:val="center"/>
        <w:rPr>
          <w:sz w:val="28"/>
          <w:szCs w:val="28"/>
        </w:rPr>
      </w:pPr>
    </w:p>
    <w:p w14:paraId="00000014" w14:textId="77777777" w:rsidR="00AE2C27" w:rsidRDefault="00000000">
      <w:pPr>
        <w:ind w:left="2880" w:hanging="2880"/>
        <w:jc w:val="center"/>
        <w:rPr>
          <w:sz w:val="36"/>
          <w:szCs w:val="36"/>
        </w:rPr>
      </w:pPr>
      <w:r>
        <w:rPr>
          <w:b/>
          <w:sz w:val="32"/>
          <w:szCs w:val="32"/>
        </w:rPr>
        <w:t>Important Note:</w:t>
      </w:r>
      <w:r>
        <w:rPr>
          <w:b/>
          <w:sz w:val="36"/>
          <w:szCs w:val="36"/>
        </w:rPr>
        <w:t xml:space="preserve"> </w:t>
      </w:r>
      <w:r>
        <w:rPr>
          <w:b/>
          <w:i/>
          <w:sz w:val="36"/>
          <w:szCs w:val="36"/>
        </w:rPr>
        <w:t>Float Height Must Not Exceed 18 Feet!</w:t>
      </w:r>
    </w:p>
    <w:p w14:paraId="00000015" w14:textId="77777777" w:rsidR="00AE2C27" w:rsidRDefault="00AE2C27">
      <w:pPr>
        <w:rPr>
          <w:rFonts w:ascii="Gentium Basic" w:eastAsia="Gentium Basic" w:hAnsi="Gentium Basic" w:cs="Gentium Basic"/>
          <w:sz w:val="32"/>
          <w:szCs w:val="32"/>
          <w:u w:val="single"/>
        </w:rPr>
      </w:pPr>
    </w:p>
    <w:p w14:paraId="00000016" w14:textId="77777777" w:rsidR="00AE2C27" w:rsidRDefault="00000000">
      <w:pPr>
        <w:ind w:left="2880" w:hanging="2880"/>
        <w:rPr>
          <w:rFonts w:ascii="Gentium Basic" w:eastAsia="Gentium Basic" w:hAnsi="Gentium Basic" w:cs="Gentium Basic"/>
          <w:sz w:val="32"/>
          <w:szCs w:val="32"/>
          <w:u w:val="single"/>
        </w:rPr>
      </w:pPr>
      <w:r>
        <w:rPr>
          <w:rFonts w:ascii="Gentium Basic" w:eastAsia="Gentium Basic" w:hAnsi="Gentium Basic" w:cs="Gentium Basic"/>
          <w:b/>
          <w:sz w:val="32"/>
          <w:szCs w:val="32"/>
          <w:u w:val="single"/>
        </w:rPr>
        <w:t>PARADE OF LIGHTS AWARD CATEGORIES</w:t>
      </w:r>
    </w:p>
    <w:p w14:paraId="00000017" w14:textId="77777777" w:rsidR="00AE2C27" w:rsidRDefault="00000000">
      <w:pPr>
        <w:rPr>
          <w:rFonts w:ascii="Gentium Basic" w:eastAsia="Gentium Basic" w:hAnsi="Gentium Basic" w:cs="Gentium Basic"/>
          <w:sz w:val="30"/>
          <w:szCs w:val="30"/>
        </w:rPr>
      </w:pPr>
      <w:r>
        <w:rPr>
          <w:rFonts w:ascii="Gentium Basic" w:eastAsia="Gentium Basic" w:hAnsi="Gentium Basic" w:cs="Gentium Basic"/>
          <w:sz w:val="30"/>
          <w:szCs w:val="30"/>
        </w:rPr>
        <w:t>Entries that have been submitted prior to the entry deadline to the Huron Chamber &amp; Visitors Bureau will be judged for People’s Choice. Judged categories are as follows:</w:t>
      </w:r>
    </w:p>
    <w:p w14:paraId="00000018" w14:textId="77777777" w:rsidR="00AE2C27" w:rsidRDefault="00AE2C27">
      <w:pPr>
        <w:rPr>
          <w:rFonts w:ascii="Gentium Basic" w:eastAsia="Gentium Basic" w:hAnsi="Gentium Basic" w:cs="Gentium Basic"/>
          <w:sz w:val="30"/>
          <w:szCs w:val="30"/>
        </w:rPr>
      </w:pPr>
    </w:p>
    <w:p w14:paraId="00000019" w14:textId="77777777" w:rsidR="00AE2C27" w:rsidRDefault="00AE2C27">
      <w:pPr>
        <w:rPr>
          <w:rFonts w:ascii="Gentium Basic" w:eastAsia="Gentium Basic" w:hAnsi="Gentium Basic" w:cs="Gentium Basic"/>
          <w:sz w:val="14"/>
          <w:szCs w:val="14"/>
        </w:rPr>
      </w:pPr>
    </w:p>
    <w:p w14:paraId="0000001A" w14:textId="77777777" w:rsidR="00AE2C27" w:rsidRDefault="00000000">
      <w:pPr>
        <w:rPr>
          <w:rFonts w:ascii="Gentium Basic" w:eastAsia="Gentium Basic" w:hAnsi="Gentium Basic" w:cs="Gentium Basic"/>
          <w:sz w:val="30"/>
          <w:szCs w:val="30"/>
        </w:rPr>
      </w:pPr>
      <w:r>
        <w:rPr>
          <w:rFonts w:ascii="Gentium Basic" w:eastAsia="Gentium Basic" w:hAnsi="Gentium Basic" w:cs="Gentium Basic"/>
          <w:sz w:val="30"/>
          <w:szCs w:val="30"/>
        </w:rPr>
        <w:t>*Most Creative</w:t>
      </w:r>
      <w:r>
        <w:rPr>
          <w:rFonts w:ascii="Gentium Basic" w:eastAsia="Gentium Basic" w:hAnsi="Gentium Basic" w:cs="Gentium Basic"/>
          <w:sz w:val="30"/>
          <w:szCs w:val="30"/>
        </w:rPr>
        <w:tab/>
      </w:r>
      <w:r>
        <w:rPr>
          <w:rFonts w:ascii="Gentium Basic" w:eastAsia="Gentium Basic" w:hAnsi="Gentium Basic" w:cs="Gentium Basic"/>
          <w:sz w:val="30"/>
          <w:szCs w:val="30"/>
        </w:rPr>
        <w:tab/>
      </w:r>
      <w:r>
        <w:rPr>
          <w:rFonts w:ascii="Gentium Basic" w:eastAsia="Gentium Basic" w:hAnsi="Gentium Basic" w:cs="Gentium Basic"/>
          <w:sz w:val="30"/>
          <w:szCs w:val="30"/>
        </w:rPr>
        <w:tab/>
      </w:r>
      <w:r>
        <w:rPr>
          <w:rFonts w:ascii="Gentium Basic" w:eastAsia="Gentium Basic" w:hAnsi="Gentium Basic" w:cs="Gentium Basic"/>
          <w:sz w:val="30"/>
          <w:szCs w:val="30"/>
        </w:rPr>
        <w:tab/>
        <w:t>*Most Beautiful</w:t>
      </w:r>
    </w:p>
    <w:p w14:paraId="0000001B" w14:textId="77777777" w:rsidR="00AE2C27" w:rsidRDefault="00000000">
      <w:pPr>
        <w:rPr>
          <w:rFonts w:ascii="Gentium Basic" w:eastAsia="Gentium Basic" w:hAnsi="Gentium Basic" w:cs="Gentium Basic"/>
          <w:sz w:val="30"/>
          <w:szCs w:val="30"/>
        </w:rPr>
      </w:pPr>
      <w:r>
        <w:rPr>
          <w:rFonts w:ascii="Gentium Basic" w:eastAsia="Gentium Basic" w:hAnsi="Gentium Basic" w:cs="Gentium Basic"/>
          <w:sz w:val="30"/>
          <w:szCs w:val="30"/>
        </w:rPr>
        <w:t>*Best Lighting</w:t>
      </w:r>
      <w:r>
        <w:rPr>
          <w:rFonts w:ascii="Gentium Basic" w:eastAsia="Gentium Basic" w:hAnsi="Gentium Basic" w:cs="Gentium Basic"/>
          <w:sz w:val="30"/>
          <w:szCs w:val="30"/>
        </w:rPr>
        <w:tab/>
      </w:r>
      <w:r>
        <w:rPr>
          <w:rFonts w:ascii="Gentium Basic" w:eastAsia="Gentium Basic" w:hAnsi="Gentium Basic" w:cs="Gentium Basic"/>
          <w:sz w:val="30"/>
          <w:szCs w:val="30"/>
        </w:rPr>
        <w:tab/>
      </w:r>
      <w:r>
        <w:rPr>
          <w:rFonts w:ascii="Gentium Basic" w:eastAsia="Gentium Basic" w:hAnsi="Gentium Basic" w:cs="Gentium Basic"/>
          <w:sz w:val="30"/>
          <w:szCs w:val="30"/>
        </w:rPr>
        <w:tab/>
      </w:r>
      <w:r>
        <w:rPr>
          <w:rFonts w:ascii="Gentium Basic" w:eastAsia="Gentium Basic" w:hAnsi="Gentium Basic" w:cs="Gentium Basic"/>
          <w:sz w:val="30"/>
          <w:szCs w:val="30"/>
        </w:rPr>
        <w:tab/>
        <w:t>*Best Technical Design</w:t>
      </w:r>
    </w:p>
    <w:p w14:paraId="0000001C" w14:textId="77777777" w:rsidR="00AE2C27" w:rsidRDefault="00000000">
      <w:pPr>
        <w:rPr>
          <w:rFonts w:ascii="Gentium Basic" w:eastAsia="Gentium Basic" w:hAnsi="Gentium Basic" w:cs="Gentium Basic"/>
          <w:sz w:val="30"/>
          <w:szCs w:val="30"/>
        </w:rPr>
      </w:pPr>
      <w:r>
        <w:rPr>
          <w:rFonts w:ascii="Gentium Basic" w:eastAsia="Gentium Basic" w:hAnsi="Gentium Basic" w:cs="Gentium Basic"/>
          <w:sz w:val="30"/>
          <w:szCs w:val="30"/>
        </w:rPr>
        <w:t>*Most Humorous</w:t>
      </w:r>
      <w:r>
        <w:rPr>
          <w:rFonts w:ascii="Gentium Basic" w:eastAsia="Gentium Basic" w:hAnsi="Gentium Basic" w:cs="Gentium Basic"/>
          <w:sz w:val="30"/>
          <w:szCs w:val="30"/>
        </w:rPr>
        <w:tab/>
      </w:r>
      <w:r>
        <w:rPr>
          <w:rFonts w:ascii="Gentium Basic" w:eastAsia="Gentium Basic" w:hAnsi="Gentium Basic" w:cs="Gentium Basic"/>
          <w:sz w:val="30"/>
          <w:szCs w:val="30"/>
        </w:rPr>
        <w:tab/>
      </w:r>
      <w:r>
        <w:rPr>
          <w:rFonts w:ascii="Gentium Basic" w:eastAsia="Gentium Basic" w:hAnsi="Gentium Basic" w:cs="Gentium Basic"/>
          <w:sz w:val="30"/>
          <w:szCs w:val="30"/>
        </w:rPr>
        <w:tab/>
      </w:r>
      <w:r>
        <w:rPr>
          <w:rFonts w:ascii="Gentium Basic" w:eastAsia="Gentium Basic" w:hAnsi="Gentium Basic" w:cs="Gentium Basic"/>
          <w:sz w:val="30"/>
          <w:szCs w:val="30"/>
        </w:rPr>
        <w:tab/>
        <w:t>*Best Portrayal of Parade Theme</w:t>
      </w:r>
    </w:p>
    <w:p w14:paraId="0000001D" w14:textId="77777777" w:rsidR="00AE2C27" w:rsidRDefault="00000000">
      <w:pPr>
        <w:rPr>
          <w:rFonts w:ascii="Gentium Basic" w:eastAsia="Gentium Basic" w:hAnsi="Gentium Basic" w:cs="Gentium Basic"/>
          <w:sz w:val="30"/>
          <w:szCs w:val="30"/>
        </w:rPr>
      </w:pPr>
      <w:r>
        <w:rPr>
          <w:rFonts w:ascii="Gentium Basic" w:eastAsia="Gentium Basic" w:hAnsi="Gentium Basic" w:cs="Gentium Basic"/>
          <w:sz w:val="30"/>
          <w:szCs w:val="30"/>
        </w:rPr>
        <w:t>*People’s Choice</w:t>
      </w:r>
    </w:p>
    <w:p w14:paraId="0000001E" w14:textId="77777777" w:rsidR="00AE2C27" w:rsidRDefault="00AE2C27">
      <w:pPr>
        <w:rPr>
          <w:rFonts w:ascii="Gentium Basic" w:eastAsia="Gentium Basic" w:hAnsi="Gentium Basic" w:cs="Gentium Basic"/>
        </w:rPr>
      </w:pPr>
    </w:p>
    <w:p w14:paraId="0000001F" w14:textId="77777777" w:rsidR="00AE2C27" w:rsidRDefault="00AE2C27">
      <w:pPr>
        <w:pStyle w:val="Heading5"/>
        <w:rPr>
          <w:rFonts w:ascii="Gentium Basic" w:eastAsia="Gentium Basic" w:hAnsi="Gentium Basic" w:cs="Gentium Basic"/>
          <w:sz w:val="36"/>
          <w:szCs w:val="36"/>
        </w:rPr>
      </w:pPr>
    </w:p>
    <w:p w14:paraId="00000020" w14:textId="77777777" w:rsidR="00AE2C27" w:rsidRDefault="00000000">
      <w:pPr>
        <w:pStyle w:val="Heading5"/>
        <w:rPr>
          <w:rFonts w:ascii="Gentium Basic" w:eastAsia="Gentium Basic" w:hAnsi="Gentium Basic" w:cs="Gentium Basic"/>
          <w:sz w:val="36"/>
          <w:szCs w:val="36"/>
        </w:rPr>
      </w:pPr>
      <w:r>
        <w:rPr>
          <w:rFonts w:ascii="Gentium Basic" w:eastAsia="Gentium Basic" w:hAnsi="Gentium Basic" w:cs="Gentium Basic"/>
          <w:b/>
          <w:sz w:val="36"/>
          <w:szCs w:val="36"/>
        </w:rPr>
        <w:t>PARADE OF LIGHTS RULES AND REGULATIONS</w:t>
      </w:r>
    </w:p>
    <w:p w14:paraId="00000021" w14:textId="77777777" w:rsidR="00AE2C27" w:rsidRDefault="00AE2C27">
      <w:pPr>
        <w:ind w:left="2880" w:hanging="2880"/>
        <w:rPr>
          <w:sz w:val="12"/>
          <w:szCs w:val="12"/>
        </w:rPr>
      </w:pPr>
    </w:p>
    <w:p w14:paraId="00000022" w14:textId="77777777" w:rsidR="00AE2C27" w:rsidRDefault="00000000">
      <w:pPr>
        <w:numPr>
          <w:ilvl w:val="0"/>
          <w:numId w:val="1"/>
        </w:numPr>
        <w:rPr>
          <w:sz w:val="23"/>
          <w:szCs w:val="23"/>
        </w:rPr>
      </w:pPr>
      <w:r>
        <w:rPr>
          <w:b/>
          <w:sz w:val="23"/>
          <w:szCs w:val="23"/>
          <w:u w:val="single"/>
        </w:rPr>
        <w:t>All entries should be well lit and highly visible</w:t>
      </w:r>
      <w:r>
        <w:rPr>
          <w:sz w:val="23"/>
          <w:szCs w:val="23"/>
        </w:rPr>
        <w:t>.  A light shining on your business or organization is helpful!</w:t>
      </w:r>
    </w:p>
    <w:p w14:paraId="00000023" w14:textId="77777777" w:rsidR="00AE2C27" w:rsidRDefault="00AE2C27">
      <w:pPr>
        <w:rPr>
          <w:sz w:val="23"/>
          <w:szCs w:val="23"/>
        </w:rPr>
      </w:pPr>
    </w:p>
    <w:p w14:paraId="00000024" w14:textId="77777777" w:rsidR="00AE2C27" w:rsidRDefault="00000000">
      <w:pPr>
        <w:numPr>
          <w:ilvl w:val="0"/>
          <w:numId w:val="1"/>
        </w:numPr>
        <w:rPr>
          <w:sz w:val="23"/>
          <w:szCs w:val="23"/>
        </w:rPr>
      </w:pPr>
      <w:r>
        <w:rPr>
          <w:sz w:val="23"/>
          <w:szCs w:val="23"/>
        </w:rPr>
        <w:t>Small generators should be used to power lights for floats.  If using generators, make certain it is large enough to provide adequate power and back-up supplies are available.  A refill of gasoline for generators should be available on the float or the pull vehicle and must be in an approved container.</w:t>
      </w:r>
    </w:p>
    <w:p w14:paraId="00000025" w14:textId="77777777" w:rsidR="00AE2C27" w:rsidRDefault="00AE2C27">
      <w:pPr>
        <w:rPr>
          <w:sz w:val="23"/>
          <w:szCs w:val="23"/>
        </w:rPr>
      </w:pPr>
    </w:p>
    <w:p w14:paraId="00000026" w14:textId="77777777" w:rsidR="00AE2C27" w:rsidRDefault="00000000">
      <w:pPr>
        <w:numPr>
          <w:ilvl w:val="0"/>
          <w:numId w:val="1"/>
        </w:numPr>
        <w:rPr>
          <w:sz w:val="23"/>
          <w:szCs w:val="23"/>
        </w:rPr>
      </w:pPr>
      <w:r>
        <w:rPr>
          <w:b/>
          <w:sz w:val="23"/>
          <w:szCs w:val="23"/>
          <w:u w:val="single"/>
        </w:rPr>
        <w:t>No float may feature a “live” Santa Claus. One is already provided for the Parade</w:t>
      </w:r>
      <w:r>
        <w:rPr>
          <w:sz w:val="23"/>
          <w:szCs w:val="23"/>
        </w:rPr>
        <w:t>.</w:t>
      </w:r>
    </w:p>
    <w:p w14:paraId="00000027" w14:textId="77777777" w:rsidR="00AE2C27" w:rsidRDefault="00AE2C27">
      <w:pPr>
        <w:rPr>
          <w:sz w:val="23"/>
          <w:szCs w:val="23"/>
        </w:rPr>
      </w:pPr>
    </w:p>
    <w:p w14:paraId="00000028" w14:textId="77777777" w:rsidR="00AE2C27" w:rsidRDefault="00000000">
      <w:pPr>
        <w:numPr>
          <w:ilvl w:val="0"/>
          <w:numId w:val="1"/>
        </w:numPr>
        <w:rPr>
          <w:sz w:val="23"/>
          <w:szCs w:val="23"/>
        </w:rPr>
      </w:pPr>
      <w:r>
        <w:rPr>
          <w:sz w:val="23"/>
          <w:szCs w:val="23"/>
        </w:rPr>
        <w:t>All varieties of entries are welcome (horse drawn carriages, cars, flatbeds with a display, etc.) providing they are well lit and highly visible.</w:t>
      </w:r>
    </w:p>
    <w:p w14:paraId="00000029" w14:textId="77777777" w:rsidR="00AE2C27" w:rsidRDefault="00AE2C27">
      <w:pPr>
        <w:rPr>
          <w:sz w:val="23"/>
          <w:szCs w:val="23"/>
        </w:rPr>
      </w:pPr>
    </w:p>
    <w:p w14:paraId="0000002A" w14:textId="77777777" w:rsidR="00AE2C27" w:rsidRDefault="00000000">
      <w:pPr>
        <w:numPr>
          <w:ilvl w:val="0"/>
          <w:numId w:val="1"/>
        </w:numPr>
        <w:rPr>
          <w:sz w:val="23"/>
          <w:szCs w:val="23"/>
        </w:rPr>
      </w:pPr>
      <w:r>
        <w:rPr>
          <w:sz w:val="23"/>
          <w:szCs w:val="23"/>
        </w:rPr>
        <w:t>Sponsor’s name should be prominently displayed but should not overpower the theme of the entry. A light shining on your business or organization is helpful!</w:t>
      </w:r>
    </w:p>
    <w:p w14:paraId="0000002B" w14:textId="77777777" w:rsidR="00AE2C27" w:rsidRDefault="00AE2C27">
      <w:pPr>
        <w:rPr>
          <w:sz w:val="23"/>
          <w:szCs w:val="23"/>
        </w:rPr>
      </w:pPr>
    </w:p>
    <w:p w14:paraId="0000002C" w14:textId="77777777" w:rsidR="00AE2C27" w:rsidRDefault="00000000">
      <w:pPr>
        <w:numPr>
          <w:ilvl w:val="0"/>
          <w:numId w:val="1"/>
        </w:numPr>
        <w:rPr>
          <w:sz w:val="23"/>
          <w:szCs w:val="23"/>
        </w:rPr>
      </w:pPr>
      <w:r>
        <w:rPr>
          <w:sz w:val="23"/>
          <w:szCs w:val="23"/>
        </w:rPr>
        <w:t>Entries may choose to feature music to complete the theme of the float.  Music is not mandatory but adds a great deal to the entry.  Even carolers are a great idea.</w:t>
      </w:r>
    </w:p>
    <w:p w14:paraId="0000002D" w14:textId="77777777" w:rsidR="00AE2C27" w:rsidRDefault="00AE2C27">
      <w:pPr>
        <w:rPr>
          <w:sz w:val="23"/>
          <w:szCs w:val="23"/>
        </w:rPr>
      </w:pPr>
    </w:p>
    <w:p w14:paraId="0000002E" w14:textId="77777777" w:rsidR="00AE2C27" w:rsidRDefault="00000000">
      <w:pPr>
        <w:numPr>
          <w:ilvl w:val="0"/>
          <w:numId w:val="1"/>
        </w:numPr>
        <w:rPr>
          <w:sz w:val="23"/>
          <w:szCs w:val="23"/>
        </w:rPr>
      </w:pPr>
      <w:r>
        <w:rPr>
          <w:sz w:val="23"/>
          <w:szCs w:val="23"/>
        </w:rPr>
        <w:t>Entries should be constructed to withstand dampness and wind.  Crepe paper, tissue paper, and other paper products, which would be damaged if it became wet, should be avoided.  If purchasing commercial float material, make certain it is the vinyl or metallic variety, not tissue type.</w:t>
      </w:r>
    </w:p>
    <w:p w14:paraId="0000002F" w14:textId="77777777" w:rsidR="00AE2C27" w:rsidRDefault="00AE2C27">
      <w:pPr>
        <w:rPr>
          <w:sz w:val="23"/>
          <w:szCs w:val="23"/>
        </w:rPr>
      </w:pPr>
    </w:p>
    <w:p w14:paraId="00000030" w14:textId="77777777" w:rsidR="00AE2C27" w:rsidRDefault="00000000">
      <w:pPr>
        <w:numPr>
          <w:ilvl w:val="0"/>
          <w:numId w:val="1"/>
        </w:numPr>
        <w:rPr>
          <w:sz w:val="23"/>
          <w:szCs w:val="23"/>
        </w:rPr>
      </w:pPr>
      <w:r>
        <w:rPr>
          <w:sz w:val="23"/>
          <w:szCs w:val="23"/>
        </w:rPr>
        <w:t xml:space="preserve">All entries are asked to drive at “walking speed” to keep parade pace consistent from start to finish. </w:t>
      </w:r>
    </w:p>
    <w:p w14:paraId="00000031" w14:textId="77777777" w:rsidR="00AE2C27" w:rsidRDefault="00AE2C27">
      <w:pPr>
        <w:rPr>
          <w:sz w:val="23"/>
          <w:szCs w:val="23"/>
        </w:rPr>
      </w:pPr>
    </w:p>
    <w:p w14:paraId="00000032" w14:textId="77777777" w:rsidR="00AE2C27" w:rsidRDefault="00000000">
      <w:pPr>
        <w:numPr>
          <w:ilvl w:val="0"/>
          <w:numId w:val="1"/>
        </w:numPr>
        <w:rPr>
          <w:sz w:val="23"/>
          <w:szCs w:val="23"/>
        </w:rPr>
      </w:pPr>
      <w:r>
        <w:rPr>
          <w:sz w:val="23"/>
          <w:szCs w:val="23"/>
        </w:rPr>
        <w:t>Horse entries are responsible for cleanup of the area where they park and along the parade route.</w:t>
      </w:r>
    </w:p>
    <w:p w14:paraId="00000033" w14:textId="77777777" w:rsidR="00AE2C27" w:rsidRDefault="00AE2C27">
      <w:pPr>
        <w:rPr>
          <w:sz w:val="23"/>
          <w:szCs w:val="23"/>
        </w:rPr>
      </w:pPr>
    </w:p>
    <w:p w14:paraId="00000034" w14:textId="77777777" w:rsidR="00AE2C27" w:rsidRDefault="00000000">
      <w:pPr>
        <w:numPr>
          <w:ilvl w:val="0"/>
          <w:numId w:val="1"/>
        </w:numPr>
        <w:rPr>
          <w:sz w:val="23"/>
          <w:szCs w:val="23"/>
        </w:rPr>
      </w:pPr>
      <w:r>
        <w:rPr>
          <w:sz w:val="23"/>
          <w:szCs w:val="23"/>
        </w:rPr>
        <w:t xml:space="preserve">Designated parade officials may remove any individual, group, or entry from the parade that displays a less than professional behavior or presentation.  </w:t>
      </w:r>
    </w:p>
    <w:p w14:paraId="00000035" w14:textId="77777777" w:rsidR="00AE2C27" w:rsidRDefault="00AE2C27">
      <w:pPr>
        <w:rPr>
          <w:sz w:val="23"/>
          <w:szCs w:val="23"/>
        </w:rPr>
      </w:pPr>
    </w:p>
    <w:p w14:paraId="00000036" w14:textId="77777777" w:rsidR="00AE2C27" w:rsidRDefault="00000000">
      <w:pPr>
        <w:numPr>
          <w:ilvl w:val="0"/>
          <w:numId w:val="1"/>
        </w:numPr>
        <w:rPr>
          <w:sz w:val="23"/>
          <w:szCs w:val="23"/>
        </w:rPr>
      </w:pPr>
      <w:r>
        <w:rPr>
          <w:sz w:val="23"/>
          <w:szCs w:val="23"/>
        </w:rPr>
        <w:t>Due to insurance purposes, no one under the age of sixteen is allowed to operate a motorized/electric entry during the parade.</w:t>
      </w:r>
    </w:p>
    <w:p w14:paraId="00000037" w14:textId="77777777" w:rsidR="00AE2C27" w:rsidRDefault="00AE2C27">
      <w:pPr>
        <w:rPr>
          <w:sz w:val="23"/>
          <w:szCs w:val="23"/>
        </w:rPr>
      </w:pPr>
    </w:p>
    <w:p w14:paraId="00000038" w14:textId="77777777" w:rsidR="00AE2C27" w:rsidRDefault="00000000">
      <w:pPr>
        <w:numPr>
          <w:ilvl w:val="0"/>
          <w:numId w:val="1"/>
        </w:numPr>
        <w:rPr>
          <w:sz w:val="23"/>
          <w:szCs w:val="23"/>
        </w:rPr>
      </w:pPr>
      <w:r>
        <w:rPr>
          <w:sz w:val="23"/>
          <w:szCs w:val="23"/>
        </w:rPr>
        <w:t>All parade entries must sign a hold harmless agreement stating they are responsible for liability for their entry and must not hold the coordination agency, Huron Chamber &amp; Visitors Bureau, accountable for any damage or injury incurred.</w:t>
      </w:r>
    </w:p>
    <w:p w14:paraId="00000039" w14:textId="77777777" w:rsidR="00AE2C27" w:rsidRDefault="00AE2C27">
      <w:pPr>
        <w:pBdr>
          <w:top w:val="nil"/>
          <w:left w:val="nil"/>
          <w:bottom w:val="nil"/>
          <w:right w:val="nil"/>
          <w:between w:val="nil"/>
        </w:pBdr>
        <w:ind w:left="720"/>
        <w:rPr>
          <w:color w:val="000000"/>
          <w:sz w:val="23"/>
          <w:szCs w:val="23"/>
        </w:rPr>
      </w:pPr>
    </w:p>
    <w:p w14:paraId="0000003A" w14:textId="77777777" w:rsidR="00AE2C27" w:rsidRDefault="00000000">
      <w:pPr>
        <w:numPr>
          <w:ilvl w:val="0"/>
          <w:numId w:val="1"/>
        </w:numPr>
        <w:rPr>
          <w:sz w:val="23"/>
          <w:szCs w:val="23"/>
        </w:rPr>
      </w:pPr>
      <w:r>
        <w:rPr>
          <w:sz w:val="23"/>
          <w:szCs w:val="23"/>
        </w:rPr>
        <w:t xml:space="preserve"> Candy can be passed out by walkers along the curb but NOT thrown from the float itself.  </w:t>
      </w:r>
    </w:p>
    <w:p w14:paraId="0000003B" w14:textId="77777777" w:rsidR="00AE2C27" w:rsidRDefault="00AE2C27">
      <w:pPr>
        <w:pBdr>
          <w:top w:val="nil"/>
          <w:left w:val="nil"/>
          <w:bottom w:val="nil"/>
          <w:right w:val="nil"/>
          <w:between w:val="nil"/>
        </w:pBdr>
        <w:ind w:left="720"/>
        <w:rPr>
          <w:color w:val="000000"/>
          <w:sz w:val="23"/>
          <w:szCs w:val="23"/>
        </w:rPr>
      </w:pPr>
    </w:p>
    <w:p w14:paraId="0000003C" w14:textId="77777777" w:rsidR="00AE2C27" w:rsidRDefault="00000000">
      <w:pPr>
        <w:numPr>
          <w:ilvl w:val="0"/>
          <w:numId w:val="1"/>
        </w:numPr>
        <w:rPr>
          <w:sz w:val="23"/>
          <w:szCs w:val="23"/>
        </w:rPr>
      </w:pPr>
      <w:r>
        <w:rPr>
          <w:sz w:val="23"/>
          <w:szCs w:val="23"/>
        </w:rPr>
        <w:t>Parade Order is determined by date entry is received.  1</w:t>
      </w:r>
      <w:r>
        <w:rPr>
          <w:sz w:val="23"/>
          <w:szCs w:val="23"/>
          <w:vertAlign w:val="superscript"/>
        </w:rPr>
        <w:t>st</w:t>
      </w:r>
      <w:r>
        <w:rPr>
          <w:sz w:val="23"/>
          <w:szCs w:val="23"/>
        </w:rPr>
        <w:t xml:space="preserve"> come 1</w:t>
      </w:r>
      <w:r>
        <w:rPr>
          <w:sz w:val="23"/>
          <w:szCs w:val="23"/>
          <w:vertAlign w:val="superscript"/>
        </w:rPr>
        <w:t>st</w:t>
      </w:r>
      <w:r>
        <w:rPr>
          <w:sz w:val="23"/>
          <w:szCs w:val="23"/>
        </w:rPr>
        <w:t xml:space="preserve"> serve basis. Your Parade number will be sent via email with a map of line up after entry deadline has passed. </w:t>
      </w:r>
    </w:p>
    <w:p w14:paraId="0000003D" w14:textId="77777777" w:rsidR="00AE2C27" w:rsidRDefault="00AE2C27">
      <w:pPr>
        <w:pBdr>
          <w:top w:val="nil"/>
          <w:left w:val="nil"/>
          <w:bottom w:val="nil"/>
          <w:right w:val="nil"/>
          <w:between w:val="nil"/>
        </w:pBdr>
        <w:ind w:left="720"/>
        <w:rPr>
          <w:color w:val="000000"/>
          <w:sz w:val="23"/>
          <w:szCs w:val="23"/>
        </w:rPr>
      </w:pPr>
    </w:p>
    <w:p w14:paraId="0000003E" w14:textId="77777777" w:rsidR="00AE2C27" w:rsidRDefault="00000000">
      <w:pPr>
        <w:numPr>
          <w:ilvl w:val="0"/>
          <w:numId w:val="1"/>
        </w:numPr>
        <w:rPr>
          <w:sz w:val="23"/>
          <w:szCs w:val="23"/>
        </w:rPr>
      </w:pPr>
      <w:r>
        <w:rPr>
          <w:sz w:val="23"/>
          <w:szCs w:val="23"/>
        </w:rPr>
        <w:t>Photo will be taken of your float for the Facebook Page on the corner of 2</w:t>
      </w:r>
      <w:r>
        <w:rPr>
          <w:sz w:val="23"/>
          <w:szCs w:val="23"/>
          <w:vertAlign w:val="superscript"/>
        </w:rPr>
        <w:t>nd</w:t>
      </w:r>
      <w:r>
        <w:rPr>
          <w:sz w:val="23"/>
          <w:szCs w:val="23"/>
        </w:rPr>
        <w:t xml:space="preserve"> and Dakota on the West Side of the street.  </w:t>
      </w:r>
    </w:p>
    <w:p w14:paraId="0000003F" w14:textId="77777777" w:rsidR="00AE2C27" w:rsidRDefault="00AE2C27">
      <w:pPr>
        <w:pBdr>
          <w:top w:val="nil"/>
          <w:left w:val="nil"/>
          <w:bottom w:val="nil"/>
          <w:right w:val="nil"/>
          <w:between w:val="nil"/>
        </w:pBdr>
        <w:ind w:left="720"/>
        <w:rPr>
          <w:color w:val="000000"/>
          <w:sz w:val="23"/>
          <w:szCs w:val="23"/>
        </w:rPr>
      </w:pPr>
    </w:p>
    <w:p w14:paraId="00000040" w14:textId="77777777" w:rsidR="00AE2C27" w:rsidRDefault="00000000">
      <w:pPr>
        <w:numPr>
          <w:ilvl w:val="0"/>
          <w:numId w:val="1"/>
        </w:numPr>
        <w:rPr>
          <w:sz w:val="23"/>
          <w:szCs w:val="23"/>
        </w:rPr>
      </w:pPr>
      <w:r>
        <w:rPr>
          <w:sz w:val="23"/>
          <w:szCs w:val="23"/>
        </w:rPr>
        <w:t xml:space="preserve">All float entries are welcome to take part in the Light Show at Memorial Park following the parade. Light show runs weekends (Fri-Sun 5:30 PM-10 PM) starting the weekend after Thanksgiving. Contact Robert Bult at Robert.bult@kibbleeq.com and  or 605-350-4449.  </w:t>
      </w:r>
    </w:p>
    <w:p w14:paraId="00000041" w14:textId="77777777" w:rsidR="00AE2C27" w:rsidRDefault="00AE2C27">
      <w:pPr>
        <w:pBdr>
          <w:top w:val="nil"/>
          <w:left w:val="nil"/>
          <w:bottom w:val="nil"/>
          <w:right w:val="nil"/>
          <w:between w:val="nil"/>
        </w:pBdr>
        <w:ind w:left="720"/>
        <w:rPr>
          <w:color w:val="000000"/>
          <w:sz w:val="26"/>
          <w:szCs w:val="26"/>
        </w:rPr>
      </w:pPr>
    </w:p>
    <w:p w14:paraId="00000042" w14:textId="77777777" w:rsidR="00AE2C27" w:rsidRDefault="00AE2C27">
      <w:pPr>
        <w:ind w:left="360"/>
        <w:rPr>
          <w:sz w:val="26"/>
          <w:szCs w:val="26"/>
        </w:rPr>
      </w:pPr>
    </w:p>
    <w:p w14:paraId="00000043" w14:textId="77777777" w:rsidR="00AE2C27" w:rsidRDefault="00000000">
      <w:pPr>
        <w:pStyle w:val="Title"/>
      </w:pPr>
      <w:r>
        <w:rPr>
          <w:b/>
        </w:rPr>
        <w:lastRenderedPageBreak/>
        <w:tab/>
      </w:r>
      <w:r>
        <w:rPr>
          <w:b/>
        </w:rPr>
        <w:tab/>
      </w:r>
      <w:r>
        <w:rPr>
          <w:b/>
        </w:rPr>
        <w:tab/>
      </w:r>
      <w:r>
        <w:rPr>
          <w:b/>
        </w:rPr>
        <w:tab/>
      </w:r>
      <w:r>
        <w:rPr>
          <w:b/>
        </w:rPr>
        <w:tab/>
      </w:r>
      <w:r>
        <w:rPr>
          <w:b/>
        </w:rPr>
        <w:tab/>
      </w:r>
      <w:r>
        <w:rPr>
          <w:b/>
        </w:rPr>
        <w:tab/>
      </w:r>
    </w:p>
    <w:p w14:paraId="00000044" w14:textId="77777777" w:rsidR="00AE2C27" w:rsidRDefault="00000000">
      <w:pPr>
        <w:pStyle w:val="Title"/>
        <w:rPr>
          <w:sz w:val="24"/>
          <w:szCs w:val="24"/>
        </w:rPr>
      </w:pPr>
      <w:r>
        <w:rPr>
          <w:b/>
        </w:rPr>
        <w:tab/>
      </w:r>
      <w:r>
        <w:rPr>
          <w:b/>
        </w:rPr>
        <w:tab/>
      </w:r>
      <w:r>
        <w:rPr>
          <w:b/>
        </w:rPr>
        <w:tab/>
      </w:r>
      <w:r>
        <w:rPr>
          <w:b/>
        </w:rPr>
        <w:tab/>
      </w:r>
      <w:r>
        <w:rPr>
          <w:b/>
        </w:rPr>
        <w:tab/>
      </w:r>
      <w:r>
        <w:rPr>
          <w:b/>
        </w:rPr>
        <w:tab/>
      </w:r>
      <w:r>
        <w:rPr>
          <w:b/>
        </w:rPr>
        <w:tab/>
      </w:r>
      <w:r>
        <w:rPr>
          <w:b/>
          <w:sz w:val="24"/>
          <w:szCs w:val="24"/>
        </w:rPr>
        <w:t>Internal Use Only</w:t>
      </w:r>
    </w:p>
    <w:p w14:paraId="00000045" w14:textId="77777777" w:rsidR="00AE2C27" w:rsidRDefault="00000000">
      <w:pPr>
        <w:pStyle w:val="Title"/>
        <w:ind w:left="5760"/>
        <w:rPr>
          <w:sz w:val="24"/>
          <w:szCs w:val="24"/>
        </w:rPr>
      </w:pPr>
      <w:r>
        <w:rPr>
          <w:b/>
          <w:sz w:val="24"/>
          <w:szCs w:val="24"/>
        </w:rPr>
        <w:t>Date Received_________</w:t>
      </w:r>
    </w:p>
    <w:p w14:paraId="00000046" w14:textId="77777777" w:rsidR="00AE2C27" w:rsidRDefault="00000000">
      <w:pPr>
        <w:pStyle w:val="Title"/>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Entry # _________</w:t>
      </w:r>
    </w:p>
    <w:p w14:paraId="00000047" w14:textId="77777777" w:rsidR="00AE2C27" w:rsidRDefault="00AE2C27">
      <w:pPr>
        <w:pStyle w:val="Title"/>
      </w:pPr>
    </w:p>
    <w:p w14:paraId="00000048" w14:textId="77777777" w:rsidR="00AE2C27" w:rsidRDefault="00000000">
      <w:pPr>
        <w:pStyle w:val="Title"/>
      </w:pPr>
      <w:r>
        <w:rPr>
          <w:b/>
        </w:rPr>
        <w:t>Parade of Lights Entry Form and Waiver</w:t>
      </w:r>
    </w:p>
    <w:p w14:paraId="00000049" w14:textId="77777777" w:rsidR="00AE2C27" w:rsidRDefault="00AE2C27">
      <w:pPr>
        <w:rPr>
          <w:sz w:val="24"/>
          <w:szCs w:val="24"/>
        </w:rPr>
      </w:pPr>
    </w:p>
    <w:p w14:paraId="0000004A" w14:textId="77777777" w:rsidR="00AE2C27" w:rsidRDefault="00000000">
      <w:pPr>
        <w:spacing w:line="360" w:lineRule="auto"/>
        <w:rPr>
          <w:sz w:val="24"/>
          <w:szCs w:val="24"/>
        </w:rPr>
      </w:pPr>
      <w:r>
        <w:rPr>
          <w:sz w:val="24"/>
          <w:szCs w:val="24"/>
        </w:rPr>
        <w:t>Name of Business or Organization:___________________________ Phone:_______________</w:t>
      </w:r>
    </w:p>
    <w:p w14:paraId="0000004B" w14:textId="77777777" w:rsidR="00AE2C27" w:rsidRDefault="00000000">
      <w:pPr>
        <w:spacing w:line="360" w:lineRule="auto"/>
        <w:rPr>
          <w:sz w:val="24"/>
          <w:szCs w:val="24"/>
        </w:rPr>
      </w:pPr>
      <w:r>
        <w:rPr>
          <w:sz w:val="24"/>
          <w:szCs w:val="24"/>
        </w:rPr>
        <w:t>Mailing Address:______________________________ Contact Person: ___________________</w:t>
      </w:r>
    </w:p>
    <w:p w14:paraId="0000004C" w14:textId="77777777" w:rsidR="00AE2C27" w:rsidRDefault="00000000">
      <w:pPr>
        <w:spacing w:line="360" w:lineRule="auto"/>
        <w:rPr>
          <w:sz w:val="24"/>
          <w:szCs w:val="24"/>
        </w:rPr>
      </w:pPr>
      <w:r>
        <w:rPr>
          <w:sz w:val="24"/>
          <w:szCs w:val="24"/>
        </w:rPr>
        <w:t>Email Address:________________________________________________________________</w:t>
      </w:r>
    </w:p>
    <w:p w14:paraId="0000004D" w14:textId="77777777" w:rsidR="00AE2C27" w:rsidRDefault="00000000">
      <w:pPr>
        <w:spacing w:line="360" w:lineRule="auto"/>
        <w:rPr>
          <w:sz w:val="24"/>
          <w:szCs w:val="24"/>
        </w:rPr>
      </w:pPr>
      <w:r>
        <w:rPr>
          <w:sz w:val="24"/>
          <w:szCs w:val="24"/>
        </w:rPr>
        <w:t>Title of Entry: (used for judges to identify your entry)__________________________________</w:t>
      </w:r>
    </w:p>
    <w:p w14:paraId="0000004E" w14:textId="77777777" w:rsidR="00AE2C27" w:rsidRDefault="00000000">
      <w:pPr>
        <w:spacing w:line="360" w:lineRule="auto"/>
        <w:rPr>
          <w:sz w:val="24"/>
          <w:szCs w:val="24"/>
        </w:rPr>
      </w:pPr>
      <w:r>
        <w:rPr>
          <w:sz w:val="24"/>
          <w:szCs w:val="24"/>
        </w:rPr>
        <w:t xml:space="preserve">Will your entry have walkers?    YES or NO.  </w:t>
      </w:r>
    </w:p>
    <w:p w14:paraId="0000004F" w14:textId="77777777" w:rsidR="00AE2C27" w:rsidRDefault="00000000">
      <w:pPr>
        <w:rPr>
          <w:sz w:val="10"/>
          <w:szCs w:val="10"/>
        </w:rPr>
      </w:pPr>
      <w:r>
        <w:rPr>
          <w:b/>
          <w:sz w:val="10"/>
          <w:szCs w:val="10"/>
        </w:rPr>
        <w:t>0</w:t>
      </w:r>
    </w:p>
    <w:p w14:paraId="00000050" w14:textId="77777777" w:rsidR="00AE2C27" w:rsidRDefault="00000000">
      <w:pPr>
        <w:rPr>
          <w:sz w:val="24"/>
          <w:szCs w:val="24"/>
        </w:rPr>
      </w:pPr>
      <w:r>
        <w:rPr>
          <w:b/>
          <w:sz w:val="24"/>
          <w:szCs w:val="24"/>
        </w:rPr>
        <w:t xml:space="preserve">Judged Awards will be given in the following categories:  </w:t>
      </w:r>
    </w:p>
    <w:p w14:paraId="00000051" w14:textId="77777777" w:rsidR="00AE2C27" w:rsidRDefault="00000000">
      <w:pPr>
        <w:rPr>
          <w:sz w:val="24"/>
          <w:szCs w:val="24"/>
        </w:rPr>
      </w:pPr>
      <w:r>
        <w:rPr>
          <w:i/>
          <w:sz w:val="24"/>
          <w:szCs w:val="24"/>
        </w:rPr>
        <w:t>* All entries with timely submission will be judged in the People’s Choice Category</w:t>
      </w:r>
    </w:p>
    <w:p w14:paraId="00000052" w14:textId="77777777" w:rsidR="00AE2C27" w:rsidRDefault="00000000">
      <w:pPr>
        <w:rPr>
          <w:sz w:val="24"/>
          <w:szCs w:val="24"/>
        </w:rPr>
      </w:pPr>
      <w:r>
        <w:rPr>
          <w:sz w:val="24"/>
          <w:szCs w:val="24"/>
        </w:rPr>
        <w:t>Most Creative</w:t>
      </w:r>
      <w:r>
        <w:rPr>
          <w:sz w:val="24"/>
          <w:szCs w:val="24"/>
        </w:rPr>
        <w:tab/>
      </w:r>
      <w:r>
        <w:rPr>
          <w:sz w:val="24"/>
          <w:szCs w:val="24"/>
        </w:rPr>
        <w:tab/>
        <w:t>Best Technical Design</w:t>
      </w:r>
      <w:r>
        <w:rPr>
          <w:sz w:val="24"/>
          <w:szCs w:val="24"/>
        </w:rPr>
        <w:tab/>
      </w:r>
    </w:p>
    <w:p w14:paraId="00000053" w14:textId="77777777" w:rsidR="00AE2C27" w:rsidRDefault="00000000">
      <w:pPr>
        <w:rPr>
          <w:sz w:val="24"/>
          <w:szCs w:val="24"/>
        </w:rPr>
      </w:pPr>
      <w:r>
        <w:rPr>
          <w:sz w:val="24"/>
          <w:szCs w:val="24"/>
        </w:rPr>
        <w:t>Most Beautiful</w:t>
      </w:r>
      <w:r>
        <w:rPr>
          <w:sz w:val="24"/>
          <w:szCs w:val="24"/>
        </w:rPr>
        <w:tab/>
        <w:t xml:space="preserve">Most Humorous </w:t>
      </w:r>
    </w:p>
    <w:p w14:paraId="00000054" w14:textId="77777777" w:rsidR="00AE2C27" w:rsidRDefault="00000000">
      <w:pPr>
        <w:rPr>
          <w:sz w:val="24"/>
          <w:szCs w:val="24"/>
        </w:rPr>
      </w:pPr>
      <w:r>
        <w:rPr>
          <w:sz w:val="24"/>
          <w:szCs w:val="24"/>
        </w:rPr>
        <w:t>Best Lighting</w:t>
      </w:r>
      <w:r>
        <w:rPr>
          <w:sz w:val="24"/>
          <w:szCs w:val="24"/>
        </w:rPr>
        <w:tab/>
      </w:r>
      <w:r>
        <w:rPr>
          <w:sz w:val="24"/>
          <w:szCs w:val="24"/>
        </w:rPr>
        <w:tab/>
        <w:t xml:space="preserve">Best Portrayal of Parade Theme </w:t>
      </w:r>
    </w:p>
    <w:p w14:paraId="00000055" w14:textId="77777777" w:rsidR="00AE2C27" w:rsidRDefault="00000000">
      <w:pPr>
        <w:rPr>
          <w:sz w:val="24"/>
          <w:szCs w:val="24"/>
        </w:rPr>
      </w:pPr>
      <w:r>
        <w:rPr>
          <w:sz w:val="24"/>
          <w:szCs w:val="24"/>
        </w:rPr>
        <w:tab/>
      </w:r>
    </w:p>
    <w:p w14:paraId="00000056" w14:textId="77777777" w:rsidR="00AE2C27" w:rsidRDefault="00AE2C27">
      <w:pPr>
        <w:jc w:val="center"/>
        <w:rPr>
          <w:sz w:val="16"/>
          <w:szCs w:val="16"/>
        </w:rPr>
      </w:pPr>
    </w:p>
    <w:p w14:paraId="00000057" w14:textId="77777777" w:rsidR="00AE2C27" w:rsidRDefault="00000000">
      <w:pPr>
        <w:pStyle w:val="Heading2"/>
        <w:rPr>
          <w:rFonts w:ascii="Times New Roman" w:eastAsia="Times New Roman" w:hAnsi="Times New Roman" w:cs="Times New Roman"/>
        </w:rPr>
      </w:pPr>
      <w:r>
        <w:rPr>
          <w:rFonts w:ascii="Times New Roman" w:eastAsia="Times New Roman" w:hAnsi="Times New Roman" w:cs="Times New Roman"/>
          <w:b/>
        </w:rPr>
        <w:t>Hold Harmless Agreement</w:t>
      </w:r>
    </w:p>
    <w:p w14:paraId="00000058" w14:textId="77777777" w:rsidR="00AE2C27" w:rsidRDefault="00AE2C27">
      <w:pPr>
        <w:jc w:val="center"/>
        <w:rPr>
          <w:sz w:val="8"/>
          <w:szCs w:val="8"/>
        </w:rPr>
      </w:pPr>
    </w:p>
    <w:p w14:paraId="00000059" w14:textId="77777777" w:rsidR="00AE2C27" w:rsidRDefault="00000000">
      <w:pPr>
        <w:rPr>
          <w:sz w:val="24"/>
          <w:szCs w:val="24"/>
        </w:rPr>
      </w:pPr>
      <w:r>
        <w:rPr>
          <w:sz w:val="24"/>
          <w:szCs w:val="24"/>
        </w:rPr>
        <w:tab/>
        <w:t>For value received and the privilege participation in the 2023 Parade of Lights and activities, hereby acknowledge by my signature, legal representatives and assigns, in consideration of the sum of Agreement with said Huron Chamber &amp; Visitors Bureau of 1725 Dakota Ave S., City of Huron, Beadle County, State of South Dakota, its heirs, legal representatives and assigns, to never institute, prosecute or in any way aid in the institution or prosecution of any claim, demand, action, or cause of action for damages, costs, loss of services, expenses, or compensation for or on account of any damage, loss or injury either of person or property, or both, whether developed or undeveloped, resulting or to result, known or unknown, past, present or future, arising out of:</w:t>
      </w:r>
    </w:p>
    <w:p w14:paraId="0000005A" w14:textId="77777777" w:rsidR="00AE2C27" w:rsidRDefault="00AE2C27">
      <w:pPr>
        <w:rPr>
          <w:sz w:val="24"/>
          <w:szCs w:val="24"/>
        </w:rPr>
      </w:pPr>
    </w:p>
    <w:p w14:paraId="0000005B" w14:textId="77777777" w:rsidR="00AE2C27" w:rsidRDefault="00000000">
      <w:pPr>
        <w:jc w:val="center"/>
        <w:rPr>
          <w:sz w:val="8"/>
          <w:szCs w:val="8"/>
        </w:rPr>
      </w:pPr>
      <w:r>
        <w:rPr>
          <w:b/>
          <w:sz w:val="28"/>
          <w:szCs w:val="28"/>
        </w:rPr>
        <w:t xml:space="preserve">Parade of Lights </w:t>
      </w:r>
    </w:p>
    <w:p w14:paraId="0000005C" w14:textId="77777777" w:rsidR="00AE2C27" w:rsidRDefault="00000000">
      <w:pPr>
        <w:pBdr>
          <w:top w:val="nil"/>
          <w:left w:val="nil"/>
          <w:bottom w:val="nil"/>
          <w:right w:val="nil"/>
          <w:between w:val="nil"/>
        </w:pBdr>
        <w:rPr>
          <w:color w:val="000000"/>
          <w:sz w:val="24"/>
          <w:szCs w:val="24"/>
        </w:rPr>
      </w:pPr>
      <w:r>
        <w:rPr>
          <w:color w:val="000000"/>
          <w:sz w:val="24"/>
          <w:szCs w:val="24"/>
        </w:rPr>
        <w:tab/>
        <w:t>In executing this agreement, I expressly reserve any and all right, causes of action, claims and demands against any person, firm or corporation including the Huron Chamber &amp; Visitors Bureau.</w:t>
      </w:r>
    </w:p>
    <w:p w14:paraId="0000005D" w14:textId="77777777" w:rsidR="00AE2C27" w:rsidRDefault="00AE2C27">
      <w:pPr>
        <w:rPr>
          <w:sz w:val="24"/>
          <w:szCs w:val="24"/>
        </w:rPr>
      </w:pPr>
    </w:p>
    <w:p w14:paraId="0000005E" w14:textId="77777777" w:rsidR="00AE2C27" w:rsidRDefault="00000000">
      <w:pPr>
        <w:jc w:val="center"/>
        <w:rPr>
          <w:sz w:val="24"/>
          <w:szCs w:val="24"/>
        </w:rPr>
      </w:pPr>
      <w:r>
        <w:rPr>
          <w:b/>
          <w:sz w:val="24"/>
          <w:szCs w:val="24"/>
        </w:rPr>
        <w:t>Executed in Huron, South Dakota, on this _____ day of _________________, 2023.</w:t>
      </w:r>
    </w:p>
    <w:p w14:paraId="0000005F" w14:textId="77777777" w:rsidR="00AE2C27" w:rsidRDefault="00AE2C27">
      <w:pPr>
        <w:pStyle w:val="Heading1"/>
        <w:rPr>
          <w:sz w:val="16"/>
          <w:szCs w:val="16"/>
        </w:rPr>
      </w:pPr>
    </w:p>
    <w:p w14:paraId="00000060" w14:textId="77777777" w:rsidR="00AE2C27" w:rsidRDefault="00000000">
      <w:pPr>
        <w:pStyle w:val="Heading1"/>
        <w:rPr>
          <w:sz w:val="24"/>
          <w:szCs w:val="24"/>
        </w:rPr>
      </w:pPr>
      <w:r>
        <w:rPr>
          <w:b/>
          <w:sz w:val="24"/>
          <w:szCs w:val="24"/>
        </w:rPr>
        <w:t>Print Name: ___________________________ Signature: _________________________________</w:t>
      </w:r>
    </w:p>
    <w:p w14:paraId="00000061" w14:textId="77777777" w:rsidR="00AE2C27" w:rsidRDefault="00AE2C27">
      <w:pPr>
        <w:jc w:val="center"/>
        <w:rPr>
          <w:sz w:val="24"/>
          <w:szCs w:val="24"/>
        </w:rPr>
      </w:pPr>
    </w:p>
    <w:p w14:paraId="00000062" w14:textId="77777777" w:rsidR="00AE2C27" w:rsidRDefault="00000000">
      <w:pPr>
        <w:jc w:val="center"/>
        <w:rPr>
          <w:sz w:val="24"/>
          <w:szCs w:val="24"/>
        </w:rPr>
      </w:pPr>
      <w:bookmarkStart w:id="0" w:name="_gjdgxs" w:colFirst="0" w:colLast="0"/>
      <w:bookmarkEnd w:id="0"/>
      <w:r>
        <w:rPr>
          <w:sz w:val="24"/>
          <w:szCs w:val="24"/>
        </w:rPr>
        <w:t>All entries must complete the Hold Harmless Agreement and pay the $10 fee prior to participation in the Parade of Lights.  Please return this form &amp; the fee to the Huron Chamber &amp; Visitors Bureau Office.</w:t>
      </w:r>
    </w:p>
    <w:p w14:paraId="00000063" w14:textId="77777777" w:rsidR="00AE2C27" w:rsidRDefault="00AE2C27">
      <w:pPr>
        <w:jc w:val="center"/>
        <w:rPr>
          <w:sz w:val="16"/>
          <w:szCs w:val="16"/>
        </w:rPr>
      </w:pPr>
    </w:p>
    <w:sectPr w:rsidR="00AE2C27">
      <w:pgSz w:w="12240" w:h="15840"/>
      <w:pgMar w:top="720" w:right="1440"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Georgia">
    <w:panose1 w:val="02040502050405020303"/>
    <w:charset w:val="00"/>
    <w:family w:val="roman"/>
    <w:pitch w:val="variable"/>
    <w:sig w:usb0="00000287" w:usb1="00000000" w:usb2="00000000" w:usb3="00000000" w:csb0="0000009F" w:csb1="00000000"/>
  </w:font>
  <w:font w:name="Gentium Basic">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5E3A"/>
    <w:multiLevelType w:val="multilevel"/>
    <w:tmpl w:val="3D1CE83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65947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27"/>
    <w:rsid w:val="006A470D"/>
    <w:rsid w:val="00AE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555AE-7A4A-4FF9-8C99-8D597D55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40"/>
      <w:szCs w:val="40"/>
    </w:rPr>
  </w:style>
  <w:style w:type="paragraph" w:styleId="Heading2">
    <w:name w:val="heading 2"/>
    <w:basedOn w:val="Normal"/>
    <w:next w:val="Normal"/>
    <w:uiPriority w:val="9"/>
    <w:unhideWhenUsed/>
    <w:qFormat/>
    <w:pPr>
      <w:keepNext/>
      <w:jc w:val="center"/>
      <w:outlineLvl w:val="1"/>
    </w:pPr>
    <w:rPr>
      <w:rFonts w:ascii="EB Garamond" w:eastAsia="EB Garamond" w:hAnsi="EB Garamond" w:cs="EB Garamond"/>
      <w:sz w:val="44"/>
      <w:szCs w:val="44"/>
    </w:rPr>
  </w:style>
  <w:style w:type="paragraph" w:styleId="Heading3">
    <w:name w:val="heading 3"/>
    <w:basedOn w:val="Normal"/>
    <w:next w:val="Normal"/>
    <w:uiPriority w:val="9"/>
    <w:unhideWhenUsed/>
    <w:qFormat/>
    <w:pPr>
      <w:keepNext/>
      <w:outlineLvl w:val="2"/>
    </w:pPr>
    <w:rPr>
      <w:sz w:val="32"/>
      <w:szCs w:val="32"/>
    </w:rPr>
  </w:style>
  <w:style w:type="paragraph" w:styleId="Heading4">
    <w:name w:val="heading 4"/>
    <w:basedOn w:val="Normal"/>
    <w:next w:val="Normal"/>
    <w:uiPriority w:val="9"/>
    <w:unhideWhenUsed/>
    <w:qFormat/>
    <w:pPr>
      <w:keepNext/>
      <w:ind w:left="2880" w:hanging="2880"/>
      <w:outlineLvl w:val="3"/>
    </w:pPr>
    <w:rPr>
      <w:b/>
      <w:sz w:val="28"/>
      <w:szCs w:val="28"/>
    </w:rPr>
  </w:style>
  <w:style w:type="paragraph" w:styleId="Heading5">
    <w:name w:val="heading 5"/>
    <w:basedOn w:val="Normal"/>
    <w:next w:val="Normal"/>
    <w:uiPriority w:val="9"/>
    <w:unhideWhenUsed/>
    <w:qFormat/>
    <w:pPr>
      <w:keepNext/>
      <w:jc w:val="center"/>
      <w:outlineLvl w:val="4"/>
    </w:pPr>
    <w:rPr>
      <w:rFonts w:ascii="EB Garamond" w:eastAsia="EB Garamond" w:hAnsi="EB Garamond" w:cs="EB Garamond"/>
      <w:sz w:val="28"/>
      <w:szCs w:val="28"/>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MiKayla Ketlehut</cp:lastModifiedBy>
  <cp:revision>2</cp:revision>
  <dcterms:created xsi:type="dcterms:W3CDTF">2023-09-28T15:22:00Z</dcterms:created>
  <dcterms:modified xsi:type="dcterms:W3CDTF">2023-09-28T15:22:00Z</dcterms:modified>
</cp:coreProperties>
</file>